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27B" w14:textId="77777777" w:rsidR="00095FA6" w:rsidRPr="00C36F3D" w:rsidRDefault="00095FA6" w:rsidP="00095FA6">
      <w:pPr>
        <w:spacing w:line="500" w:lineRule="exact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bookmarkStart w:id="0" w:name="_Hlk131682493"/>
      <w:r w:rsidRPr="00C36F3D">
        <w:rPr>
          <w:rFonts w:ascii="Times New Roman" w:eastAsia="仿宋_GB2312" w:hAnsi="Times New Roman"/>
          <w:b/>
          <w:bCs/>
          <w:sz w:val="28"/>
          <w:szCs w:val="28"/>
        </w:rPr>
        <w:t>附件</w:t>
      </w:r>
      <w:r w:rsidR="00193C47" w:rsidRPr="00C36F3D">
        <w:rPr>
          <w:rFonts w:ascii="Times New Roman" w:eastAsia="仿宋_GB2312" w:hAnsi="Times New Roman" w:hint="eastAsia"/>
          <w:b/>
          <w:bCs/>
          <w:sz w:val="28"/>
          <w:szCs w:val="28"/>
        </w:rPr>
        <w:t>一</w:t>
      </w:r>
      <w:r w:rsidRPr="00C36F3D">
        <w:rPr>
          <w:rFonts w:ascii="Times New Roman" w:eastAsia="仿宋_GB2312" w:hAnsi="Times New Roman"/>
          <w:b/>
          <w:bCs/>
          <w:sz w:val="28"/>
          <w:szCs w:val="28"/>
        </w:rPr>
        <w:t>：</w:t>
      </w:r>
      <w:bookmarkEnd w:id="0"/>
    </w:p>
    <w:p w14:paraId="2FA5BFDE" w14:textId="025B2CB4" w:rsidR="007F2920" w:rsidRPr="007F2920" w:rsidRDefault="007F2920" w:rsidP="007F2920">
      <w:pPr>
        <w:spacing w:line="56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7F2920">
        <w:rPr>
          <w:rFonts w:ascii="Times New Roman" w:eastAsia="华文中宋" w:hAnsi="Times New Roman"/>
          <w:b/>
          <w:sz w:val="36"/>
          <w:szCs w:val="36"/>
        </w:rPr>
        <w:t>2023</w:t>
      </w:r>
      <w:r w:rsidRPr="007F2920">
        <w:rPr>
          <w:rFonts w:ascii="Times New Roman" w:eastAsia="华文中宋" w:hAnsi="Times New Roman"/>
          <w:b/>
          <w:sz w:val="36"/>
          <w:szCs w:val="36"/>
        </w:rPr>
        <w:t>年</w:t>
      </w:r>
      <w:r w:rsidR="008C325B">
        <w:rPr>
          <w:rFonts w:ascii="Times New Roman" w:eastAsia="华文中宋" w:hAnsi="Times New Roman" w:hint="eastAsia"/>
          <w:b/>
          <w:sz w:val="36"/>
          <w:szCs w:val="36"/>
        </w:rPr>
        <w:t>“</w:t>
      </w:r>
      <w:r w:rsidR="008C325B" w:rsidRPr="007F2920">
        <w:rPr>
          <w:rFonts w:ascii="Times New Roman" w:eastAsia="华文中宋" w:hAnsi="Times New Roman"/>
          <w:b/>
          <w:sz w:val="36"/>
          <w:szCs w:val="36"/>
        </w:rPr>
        <w:t>鲲鹏</w:t>
      </w:r>
      <w:r w:rsidR="008C325B">
        <w:rPr>
          <w:rFonts w:ascii="Times New Roman" w:eastAsia="华文中宋" w:hAnsi="Times New Roman" w:hint="eastAsia"/>
          <w:b/>
          <w:sz w:val="36"/>
          <w:szCs w:val="36"/>
        </w:rPr>
        <w:t>创业</w:t>
      </w:r>
      <w:r w:rsidR="008C325B" w:rsidRPr="007F2920">
        <w:rPr>
          <w:rFonts w:ascii="Times New Roman" w:eastAsia="华文中宋" w:hAnsi="Times New Roman"/>
          <w:b/>
          <w:sz w:val="36"/>
          <w:szCs w:val="36"/>
        </w:rPr>
        <w:t>实验班</w:t>
      </w:r>
      <w:r w:rsidR="008C325B">
        <w:rPr>
          <w:rFonts w:ascii="Times New Roman" w:eastAsia="华文中宋" w:hAnsi="Times New Roman" w:hint="eastAsia"/>
          <w:b/>
          <w:sz w:val="36"/>
          <w:szCs w:val="36"/>
        </w:rPr>
        <w:t>”</w:t>
      </w:r>
      <w:r w:rsidRPr="007F2920">
        <w:rPr>
          <w:rFonts w:ascii="Times New Roman" w:eastAsia="华文中宋" w:hAnsi="Times New Roman"/>
          <w:b/>
          <w:sz w:val="36"/>
          <w:szCs w:val="36"/>
        </w:rPr>
        <w:t>课程</w:t>
      </w:r>
      <w:r w:rsidR="00DD49C9">
        <w:rPr>
          <w:rFonts w:ascii="Times New Roman" w:eastAsia="华文中宋" w:hAnsi="Times New Roman" w:hint="eastAsia"/>
          <w:b/>
          <w:sz w:val="36"/>
          <w:szCs w:val="36"/>
        </w:rPr>
        <w:t>安排</w:t>
      </w:r>
    </w:p>
    <w:p w14:paraId="04BE708F" w14:textId="5751AC21" w:rsidR="00971B0E" w:rsidRPr="00971B0E" w:rsidRDefault="00095FA6" w:rsidP="00095FA6">
      <w:pPr>
        <w:spacing w:afterLines="50" w:after="156"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095FA6">
        <w:rPr>
          <w:rFonts w:ascii="仿宋_GB2312" w:eastAsia="仿宋_GB2312" w:hAnsi="黑体" w:hint="eastAsia"/>
          <w:sz w:val="28"/>
          <w:szCs w:val="28"/>
        </w:rPr>
        <w:t>为培养具有创新思维</w:t>
      </w:r>
      <w:r w:rsidR="00D46DC4">
        <w:rPr>
          <w:rFonts w:ascii="仿宋_GB2312" w:eastAsia="仿宋_GB2312" w:hAnsi="黑体" w:hint="eastAsia"/>
          <w:sz w:val="28"/>
          <w:szCs w:val="28"/>
        </w:rPr>
        <w:t>与</w:t>
      </w:r>
      <w:r w:rsidRPr="00095FA6">
        <w:rPr>
          <w:rFonts w:ascii="仿宋_GB2312" w:eastAsia="仿宋_GB2312" w:hAnsi="黑体" w:hint="eastAsia"/>
          <w:sz w:val="28"/>
          <w:szCs w:val="28"/>
        </w:rPr>
        <w:t>创业能力的</w:t>
      </w:r>
      <w:r w:rsidR="00B20E5C">
        <w:rPr>
          <w:rFonts w:ascii="仿宋_GB2312" w:eastAsia="仿宋_GB2312" w:hAnsi="黑体" w:hint="eastAsia"/>
          <w:sz w:val="28"/>
          <w:szCs w:val="28"/>
        </w:rPr>
        <w:t>综合性</w:t>
      </w:r>
      <w:r w:rsidRPr="00095FA6">
        <w:rPr>
          <w:rFonts w:ascii="仿宋_GB2312" w:eastAsia="仿宋_GB2312" w:hAnsi="黑体" w:hint="eastAsia"/>
          <w:sz w:val="28"/>
          <w:szCs w:val="28"/>
        </w:rPr>
        <w:t>创业人才，鲲鹏创业实验班课程整体采用先理论后实践的思路</w:t>
      </w:r>
      <w:r w:rsidR="00C02F64">
        <w:rPr>
          <w:rFonts w:ascii="仿宋_GB2312" w:eastAsia="仿宋_GB2312" w:hAnsi="黑体" w:hint="eastAsia"/>
          <w:sz w:val="28"/>
          <w:szCs w:val="28"/>
        </w:rPr>
        <w:t>，</w:t>
      </w:r>
      <w:r w:rsidRPr="00095FA6">
        <w:rPr>
          <w:rFonts w:ascii="仿宋_GB2312" w:eastAsia="仿宋_GB2312" w:hAnsi="黑体" w:hint="eastAsia"/>
          <w:sz w:val="28"/>
          <w:szCs w:val="28"/>
        </w:rPr>
        <w:t>具体课程安排如下：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68"/>
        <w:gridCol w:w="2271"/>
        <w:gridCol w:w="1278"/>
      </w:tblGrid>
      <w:tr w:rsidR="004532A5" w14:paraId="25457A7E" w14:textId="77777777" w:rsidTr="00054390">
        <w:trPr>
          <w:trHeight w:val="69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8F0C750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  <w:lang w:eastAsia="zh-Hans"/>
              </w:rPr>
              <w:t>行课周数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81B05BA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  <w:lang w:eastAsia="zh-Hans"/>
              </w:rPr>
              <w:t>课程主题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FB79D37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  <w:lang w:eastAsia="zh-Hans"/>
              </w:rPr>
              <w:t>课程时间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172F5A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  <w:lang w:eastAsia="zh-Hans"/>
              </w:rPr>
              <w:t>课程时长</w:t>
            </w:r>
          </w:p>
        </w:tc>
      </w:tr>
      <w:tr w:rsidR="004532A5" w14:paraId="0E402D01" w14:textId="77777777" w:rsidTr="00054390">
        <w:trPr>
          <w:trHeight w:val="69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00DF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第十周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7B1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合伙创业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4BA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533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438FE5FE" w14:textId="77777777" w:rsidTr="00054390">
        <w:trPr>
          <w:trHeight w:val="76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61A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第十二周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89C2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经营主体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E146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F67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330A53C6" w14:textId="77777777" w:rsidTr="00054390">
        <w:trPr>
          <w:trHeight w:val="7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4EF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第十三周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8844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劳动用工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与交易合同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F52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8CBB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7B155FE1" w14:textId="77777777" w:rsidTr="00054390">
        <w:trPr>
          <w:trHeight w:val="74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9458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第十四周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D66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设计思维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与设计方案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C32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6-7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159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4B0634F7" w14:textId="77777777" w:rsidTr="00054390">
        <w:trPr>
          <w:trHeight w:val="74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521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第十五周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FB6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创业决策思维训练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E22D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6-7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FA4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小时</w:t>
            </w:r>
          </w:p>
        </w:tc>
      </w:tr>
      <w:tr w:rsidR="004532A5" w14:paraId="7E4683CF" w14:textId="77777777" w:rsidTr="00054390">
        <w:trPr>
          <w:trHeight w:val="73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C910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第十六周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42C8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增长思维与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小店创业课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AF92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7BA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6CF36777" w14:textId="77777777" w:rsidTr="00054390">
        <w:trPr>
          <w:trHeight w:val="74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EF3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第十七周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B44E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有效打造个人品牌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010E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周二下午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节课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582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  <w:tr w:rsidR="004532A5" w14:paraId="30722BD0" w14:textId="77777777" w:rsidTr="00054390">
        <w:trPr>
          <w:trHeight w:val="2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DA0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第十八周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3476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优势谈判（演练版）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4478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周六</w:t>
            </w:r>
          </w:p>
          <w:p w14:paraId="185892E0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上午：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9:00-12:00</w:t>
            </w:r>
          </w:p>
          <w:p w14:paraId="190768B4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下午：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14:00-17:00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640" w14:textId="77777777" w:rsidR="004532A5" w:rsidRDefault="004532A5" w:rsidP="0097092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小时</w:t>
            </w:r>
          </w:p>
        </w:tc>
      </w:tr>
    </w:tbl>
    <w:p w14:paraId="2707A2FB" w14:textId="77777777" w:rsidR="006977EA" w:rsidRDefault="00971B0E" w:rsidP="00D47A8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 w:rsidR="00DE4639">
        <w:rPr>
          <w:rFonts w:ascii="仿宋_GB2312" w:eastAsia="仿宋_GB2312" w:hAnsi="仿宋_GB2312" w:cs="仿宋_GB2312" w:hint="eastAsia"/>
          <w:sz w:val="28"/>
          <w:szCs w:val="28"/>
        </w:rPr>
        <w:t>第十一周为</w:t>
      </w:r>
      <w:r w:rsidR="00320C40">
        <w:rPr>
          <w:rFonts w:ascii="仿宋_GB2312" w:eastAsia="仿宋_GB2312" w:hAnsi="仿宋_GB2312" w:cs="仿宋_GB2312" w:hint="eastAsia"/>
          <w:sz w:val="28"/>
          <w:szCs w:val="28"/>
        </w:rPr>
        <w:t>“</w:t>
      </w:r>
      <w:r w:rsidR="00DE4639">
        <w:rPr>
          <w:rFonts w:ascii="仿宋_GB2312" w:eastAsia="仿宋_GB2312" w:hAnsi="仿宋_GB2312" w:cs="仿宋_GB2312" w:hint="eastAsia"/>
          <w:sz w:val="28"/>
          <w:szCs w:val="28"/>
        </w:rPr>
        <w:t>五一</w:t>
      </w:r>
      <w:r w:rsidR="00320C40">
        <w:rPr>
          <w:rFonts w:ascii="仿宋_GB2312" w:eastAsia="仿宋_GB2312" w:hAnsi="仿宋_GB2312" w:cs="仿宋_GB2312" w:hint="eastAsia"/>
          <w:sz w:val="28"/>
          <w:szCs w:val="28"/>
        </w:rPr>
        <w:t>”</w:t>
      </w:r>
      <w:r w:rsidR="00DE4639">
        <w:rPr>
          <w:rFonts w:ascii="仿宋_GB2312" w:eastAsia="仿宋_GB2312" w:hAnsi="仿宋_GB2312" w:cs="仿宋_GB2312" w:hint="eastAsia"/>
          <w:sz w:val="28"/>
          <w:szCs w:val="28"/>
        </w:rPr>
        <w:t>假期不行课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6977EA" w:rsidSect="00E5265E">
      <w:headerReference w:type="even" r:id="rId6"/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3DDA" w14:textId="77777777" w:rsidR="007C5958" w:rsidRDefault="007C5958" w:rsidP="00E5265E">
      <w:r>
        <w:separator/>
      </w:r>
    </w:p>
  </w:endnote>
  <w:endnote w:type="continuationSeparator" w:id="0">
    <w:p w14:paraId="47EA00AB" w14:textId="77777777" w:rsidR="007C5958" w:rsidRDefault="007C5958" w:rsidP="00E5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3AD" w14:textId="77777777" w:rsidR="006A28A8" w:rsidRDefault="006A28A8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9D0917" w:rsidRPr="009D0917">
      <w:rPr>
        <w:noProof/>
        <w:lang w:val="zh-CN"/>
      </w:rPr>
      <w:t>4</w:t>
    </w:r>
    <w:r>
      <w:fldChar w:fldCharType="end"/>
    </w:r>
  </w:p>
  <w:p w14:paraId="089AE539" w14:textId="77777777" w:rsidR="00E5265E" w:rsidRDefault="00E526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889D" w14:textId="77777777" w:rsidR="007C5958" w:rsidRDefault="007C5958" w:rsidP="00E5265E">
      <w:r>
        <w:separator/>
      </w:r>
    </w:p>
  </w:footnote>
  <w:footnote w:type="continuationSeparator" w:id="0">
    <w:p w14:paraId="04D4674D" w14:textId="77777777" w:rsidR="007C5958" w:rsidRDefault="007C5958" w:rsidP="00E5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6463" w14:textId="77777777" w:rsidR="00E5265E" w:rsidRDefault="00320C40" w:rsidP="00320C40">
    <w:pPr>
      <w:pStyle w:val="a4"/>
      <w:jc w:val="both"/>
    </w:pPr>
    <w:r>
      <w:rPr>
        <w:rFonts w:hint="eastAsia"/>
      </w:rPr>
      <w:t>大学生</w:t>
    </w:r>
    <w:r w:rsidR="006A28A8">
      <w:rPr>
        <w:rFonts w:hint="eastAsia"/>
      </w:rPr>
      <w:t>创新创业俱乐部</w:t>
    </w:r>
    <w:r>
      <w:rPr>
        <w:rFonts w:hint="eastAsia"/>
      </w:rPr>
      <w:t xml:space="preserve"> </w:t>
    </w:r>
    <w:r>
      <w:t xml:space="preserve">                                                             </w:t>
    </w:r>
    <w:r w:rsidR="006A28A8">
      <w:rPr>
        <w:rFonts w:hint="eastAsia"/>
      </w:rPr>
      <w:t>教育研究部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75B" w14:textId="77777777" w:rsidR="00E5265E" w:rsidRDefault="00E5265E" w:rsidP="00A211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10"/>
    <w:rsid w:val="000069E0"/>
    <w:rsid w:val="00054390"/>
    <w:rsid w:val="00095FA6"/>
    <w:rsid w:val="000966C5"/>
    <w:rsid w:val="000A351A"/>
    <w:rsid w:val="000E2127"/>
    <w:rsid w:val="000E2CED"/>
    <w:rsid w:val="00163DE7"/>
    <w:rsid w:val="00193C47"/>
    <w:rsid w:val="001C6650"/>
    <w:rsid w:val="001E5D4C"/>
    <w:rsid w:val="001F6055"/>
    <w:rsid w:val="002B4B97"/>
    <w:rsid w:val="002E3F15"/>
    <w:rsid w:val="00314EFC"/>
    <w:rsid w:val="00320C40"/>
    <w:rsid w:val="00386558"/>
    <w:rsid w:val="003B04CA"/>
    <w:rsid w:val="003D42BE"/>
    <w:rsid w:val="00412FC2"/>
    <w:rsid w:val="00441CF4"/>
    <w:rsid w:val="0045244F"/>
    <w:rsid w:val="004532A5"/>
    <w:rsid w:val="0045603C"/>
    <w:rsid w:val="00462FBC"/>
    <w:rsid w:val="00490FC1"/>
    <w:rsid w:val="00491D64"/>
    <w:rsid w:val="00515C8A"/>
    <w:rsid w:val="005731CD"/>
    <w:rsid w:val="00576E15"/>
    <w:rsid w:val="00596CA8"/>
    <w:rsid w:val="005D5CEE"/>
    <w:rsid w:val="00607E42"/>
    <w:rsid w:val="006170BD"/>
    <w:rsid w:val="00653D55"/>
    <w:rsid w:val="00655B69"/>
    <w:rsid w:val="0066501D"/>
    <w:rsid w:val="006718BD"/>
    <w:rsid w:val="006815CF"/>
    <w:rsid w:val="006977EA"/>
    <w:rsid w:val="006A28A8"/>
    <w:rsid w:val="006A2DBE"/>
    <w:rsid w:val="00767835"/>
    <w:rsid w:val="00773B62"/>
    <w:rsid w:val="007A1DDA"/>
    <w:rsid w:val="007C5958"/>
    <w:rsid w:val="007F2920"/>
    <w:rsid w:val="00802C28"/>
    <w:rsid w:val="008122F2"/>
    <w:rsid w:val="0084659B"/>
    <w:rsid w:val="008866D7"/>
    <w:rsid w:val="008C325B"/>
    <w:rsid w:val="008D3C65"/>
    <w:rsid w:val="008E35EC"/>
    <w:rsid w:val="008E4AC2"/>
    <w:rsid w:val="008F795B"/>
    <w:rsid w:val="00903E69"/>
    <w:rsid w:val="009560A7"/>
    <w:rsid w:val="00967FCC"/>
    <w:rsid w:val="0097092D"/>
    <w:rsid w:val="00971B0E"/>
    <w:rsid w:val="009C64FB"/>
    <w:rsid w:val="009D0917"/>
    <w:rsid w:val="009E4BD1"/>
    <w:rsid w:val="00A21133"/>
    <w:rsid w:val="00A25610"/>
    <w:rsid w:val="00AD1C17"/>
    <w:rsid w:val="00AE0C2D"/>
    <w:rsid w:val="00AE7B20"/>
    <w:rsid w:val="00B20E5C"/>
    <w:rsid w:val="00B516E6"/>
    <w:rsid w:val="00BA36E1"/>
    <w:rsid w:val="00BA4E53"/>
    <w:rsid w:val="00BE0E11"/>
    <w:rsid w:val="00BF500F"/>
    <w:rsid w:val="00BF5F55"/>
    <w:rsid w:val="00C02F64"/>
    <w:rsid w:val="00C36F3D"/>
    <w:rsid w:val="00C7658F"/>
    <w:rsid w:val="00CA726B"/>
    <w:rsid w:val="00CB2926"/>
    <w:rsid w:val="00D1208A"/>
    <w:rsid w:val="00D46DC4"/>
    <w:rsid w:val="00D47A85"/>
    <w:rsid w:val="00D74359"/>
    <w:rsid w:val="00DB6730"/>
    <w:rsid w:val="00DD49C9"/>
    <w:rsid w:val="00DE4639"/>
    <w:rsid w:val="00DE6DA6"/>
    <w:rsid w:val="00E5265E"/>
    <w:rsid w:val="00E55442"/>
    <w:rsid w:val="00E71A23"/>
    <w:rsid w:val="00EA28AE"/>
    <w:rsid w:val="00ED05B3"/>
    <w:rsid w:val="00ED26BE"/>
    <w:rsid w:val="00F13942"/>
    <w:rsid w:val="00F1598C"/>
    <w:rsid w:val="00F34964"/>
    <w:rsid w:val="00F8497A"/>
    <w:rsid w:val="00FB54CF"/>
    <w:rsid w:val="00FD0F11"/>
    <w:rsid w:val="00FD175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3A888"/>
  <w15:chartTrackingRefBased/>
  <w15:docId w15:val="{529952AA-A6A4-C648-9848-672CA58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1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25610"/>
    <w:pPr>
      <w:widowControl w:val="0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E5265E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E526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liyifeiiiii@163.com</cp:lastModifiedBy>
  <cp:revision>11</cp:revision>
  <dcterms:created xsi:type="dcterms:W3CDTF">2023-04-06T09:40:00Z</dcterms:created>
  <dcterms:modified xsi:type="dcterms:W3CDTF">2023-04-06T11:11:00Z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