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ind w:firstLine="0" w:firstLineChars="0"/>
        <w:rPr>
          <w:rFonts w:cs="Times New Roman"/>
          <w:szCs w:val="30"/>
        </w:rPr>
      </w:pPr>
      <w:r>
        <w:rPr>
          <w:rFonts w:cs="Times New Roman"/>
          <w:szCs w:val="30"/>
        </w:rPr>
        <w:t>附件</w:t>
      </w:r>
      <w:r>
        <w:rPr>
          <w:rFonts w:cs="Times New Roman" w:hint="eastAsia"/>
          <w:szCs w:val="30"/>
          <w:lang w:val="en-US" w:eastAsia="zh-CN"/>
        </w:rPr>
        <w:t>2</w:t>
      </w:r>
      <w:r>
        <w:rPr>
          <w:rFonts w:cs="Times New Roman"/>
          <w:szCs w:val="30"/>
        </w:rPr>
        <w:t>：</w:t>
      </w:r>
    </w:p>
    <w:p>
      <w:pPr>
        <w:pStyle w:val="style0"/>
        <w:ind w:firstLine="0" w:firstLineChars="0"/>
        <w:jc w:val="center"/>
        <w:rPr>
          <w:rFonts w:cs="Times New Roman" w:eastAsia="华文中宋"/>
          <w:b/>
          <w:bCs/>
          <w:sz w:val="36"/>
          <w:szCs w:val="36"/>
        </w:rPr>
      </w:pPr>
      <w:r>
        <w:rPr>
          <w:rFonts w:cs="Times New Roman" w:eastAsia="华文中宋"/>
          <w:b/>
          <w:bCs/>
          <w:sz w:val="36"/>
          <w:szCs w:val="36"/>
        </w:rPr>
        <w:t>共青团西南财经大学委员会202</w:t>
      </w:r>
      <w:r>
        <w:rPr>
          <w:rFonts w:cs="Times New Roman" w:eastAsia="华文中宋" w:hint="eastAsia"/>
          <w:b/>
          <w:bCs/>
          <w:sz w:val="36"/>
          <w:szCs w:val="36"/>
          <w:lang w:val="en-US" w:eastAsia="zh-CN"/>
        </w:rPr>
        <w:t>1</w:t>
      </w:r>
      <w:r>
        <w:rPr>
          <w:rFonts w:cs="Times New Roman" w:eastAsia="华文中宋"/>
          <w:b/>
          <w:bCs/>
          <w:sz w:val="36"/>
          <w:szCs w:val="36"/>
        </w:rPr>
        <w:t>年度团情统计表</w:t>
      </w:r>
    </w:p>
    <w:p>
      <w:pPr>
        <w:pStyle w:val="style0"/>
        <w:spacing w:lineRule="exact" w:line="240"/>
        <w:ind w:firstLine="0" w:firstLineChars="0"/>
        <w:rPr>
          <w:rFonts w:cs="Times New Roman"/>
          <w:b/>
          <w:bCs/>
          <w:szCs w:val="30"/>
        </w:rPr>
      </w:pPr>
    </w:p>
    <w:p>
      <w:pPr>
        <w:pStyle w:val="style0"/>
        <w:ind w:firstLine="0" w:firstLineChars="0"/>
        <w:rPr>
          <w:rFonts w:cs="Times New Roman"/>
          <w:b/>
          <w:bCs/>
          <w:szCs w:val="30"/>
        </w:rPr>
      </w:pPr>
      <w:r>
        <w:rPr>
          <w:rFonts w:cs="Times New Roman"/>
          <w:b/>
          <w:bCs/>
          <w:szCs w:val="30"/>
        </w:rPr>
        <w:t xml:space="preserve">报送单位：（盖章）              报送时间： </w:t>
      </w:r>
    </w:p>
    <w:tbl>
      <w:tblPr>
        <w:tblStyle w:val="style105"/>
        <w:tblW w:w="85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4"/>
        <w:gridCol w:w="2552"/>
        <w:gridCol w:w="1326"/>
      </w:tblGrid>
      <w:tr>
        <w:trPr>
          <w:trHeight w:val="737" w:hRule="atLeast"/>
        </w:trPr>
        <w:tc>
          <w:tcPr>
            <w:tcW w:w="4644" w:type="dxa"/>
            <w:tcBorders>
              <w:left w:val="single" w:sz="4" w:space="0" w:color="auto"/>
            </w:tcBorders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调查项目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人  数</w:t>
            </w: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b/>
                <w:bCs/>
                <w:szCs w:val="30"/>
              </w:rPr>
            </w:pPr>
            <w:r>
              <w:rPr>
                <w:rFonts w:cs="Times New Roman"/>
                <w:b/>
                <w:bCs/>
                <w:szCs w:val="30"/>
              </w:rPr>
              <w:t>备  注</w:t>
            </w: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本科团员人数（</w:t>
            </w:r>
            <w:r>
              <w:rPr>
                <w:rFonts w:cs="Times New Roman"/>
              </w:rPr>
              <w:t>含28岁以下保留团籍的正式党员和预备党员）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研究生团员人数（</w:t>
            </w:r>
            <w:r>
              <w:rPr>
                <w:rFonts w:cs="Times New Roman"/>
              </w:rPr>
              <w:t>含28岁以下保留团籍的正式党员和预备党员</w:t>
            </w:r>
            <w:r>
              <w:rPr>
                <w:rFonts w:cs="Times New Roman"/>
                <w:szCs w:val="30"/>
              </w:rPr>
              <w:t>）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28岁以下保留团籍的预备党员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28岁以下保留团籍的正式党员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团员总数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兼职团干</w:t>
            </w:r>
            <w:r>
              <w:rPr>
                <w:rFonts w:cs="Times New Roman" w:hint="eastAsia"/>
                <w:szCs w:val="30"/>
                <w:lang w:eastAsia="zh-CN"/>
              </w:rPr>
              <w:t>（含各院兼任其他行政或教学等工作的团委老师；任职于校、院团委的团员；各班的团支书、组织委员、宣传委员）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专职团干</w:t>
            </w:r>
            <w:r>
              <w:rPr>
                <w:rFonts w:cs="Times New Roman" w:hint="eastAsia"/>
                <w:szCs w:val="30"/>
                <w:lang w:eastAsia="zh-CN"/>
              </w:rPr>
              <w:t>（含各院专门从事共青团工作，不担任其他工作和职务的团委老师）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团干总数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  <w:tr>
        <w:tblPrEx/>
        <w:trPr>
          <w:trHeight w:val="737" w:hRule="atLeast"/>
        </w:trPr>
        <w:tc>
          <w:tcPr>
            <w:tcW w:w="4644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团支部总数</w:t>
            </w:r>
          </w:p>
        </w:tc>
        <w:tc>
          <w:tcPr>
            <w:tcW w:w="2552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  <w:tc>
          <w:tcPr>
            <w:tcW w:w="1326" w:type="dxa"/>
            <w:tcBorders/>
            <w:vAlign w:val="center"/>
          </w:tcPr>
          <w:p>
            <w:pPr>
              <w:pStyle w:val="style0"/>
              <w:ind w:firstLine="0" w:firstLineChars="0"/>
              <w:jc w:val="center"/>
              <w:rPr>
                <w:rFonts w:cs="Times New Roman"/>
                <w:szCs w:val="30"/>
              </w:rPr>
            </w:pPr>
          </w:p>
        </w:tc>
      </w:tr>
    </w:tbl>
    <w:p>
      <w:pPr>
        <w:pStyle w:val="style0"/>
        <w:ind w:firstLine="0" w:firstLineChars="0"/>
        <w:rPr>
          <w:rFonts w:cs="Times New Roman"/>
        </w:rPr>
      </w:pPr>
    </w:p>
    <w:p>
      <w:pPr>
        <w:pStyle w:val="style0"/>
        <w:widowControl/>
        <w:spacing w:lineRule="auto" w:line="480"/>
        <w:ind w:firstLine="600"/>
        <w:jc w:val="right"/>
        <w:rPr>
          <w:rFonts w:cs="Times New Roman"/>
          <w:kern w:val="0"/>
          <w:sz w:val="28"/>
          <w:szCs w:val="28"/>
        </w:rPr>
      </w:pPr>
      <w:r>
        <w:rPr>
          <w:rFonts w:cs="Times New Roman" w:hint="eastAsia"/>
        </w:rPr>
        <w:t xml:space="preserve">                            </w:t>
      </w:r>
      <w:r>
        <w:rPr>
          <w:rFonts w:cs="Times New Roman"/>
          <w:kern w:val="0"/>
          <w:sz w:val="28"/>
          <w:szCs w:val="28"/>
        </w:rPr>
        <w:t>共青团西南财经大学委员会</w:t>
      </w:r>
    </w:p>
    <w:p>
      <w:pPr>
        <w:pStyle w:val="style0"/>
        <w:widowControl/>
        <w:spacing w:lineRule="auto" w:line="480"/>
        <w:ind w:firstLine="560"/>
        <w:jc w:val="right"/>
        <w:rPr>
          <w:rFonts w:cs="Times New Roman" w:eastAsia="仿宋_GB2312" w:hint="eastAsia"/>
          <w:kern w:val="0"/>
          <w:sz w:val="28"/>
          <w:szCs w:val="28"/>
          <w:lang w:eastAsia="zh-CN"/>
        </w:rPr>
      </w:pPr>
      <w:r>
        <w:rPr>
          <w:rFonts w:cs="Times New Roman" w:hint="eastAsia"/>
          <w:kern w:val="0"/>
          <w:sz w:val="28"/>
          <w:szCs w:val="28"/>
        </w:rPr>
        <w:t>二〇二</w:t>
      </w:r>
      <w:r>
        <w:rPr>
          <w:rFonts w:cs="Times New Roman" w:hint="eastAsia"/>
          <w:kern w:val="0"/>
          <w:sz w:val="28"/>
          <w:szCs w:val="28"/>
          <w:lang w:val="en-US" w:eastAsia="zh-CN"/>
        </w:rPr>
        <w:t>一</w:t>
      </w:r>
      <w:r>
        <w:rPr>
          <w:rFonts w:cs="Times New Roman" w:hint="eastAsia"/>
          <w:kern w:val="0"/>
          <w:sz w:val="28"/>
          <w:szCs w:val="28"/>
        </w:rPr>
        <w:t>年</w:t>
      </w:r>
      <w:r>
        <w:rPr>
          <w:rFonts w:cs="Times New Roman" w:hint="eastAsia"/>
          <w:kern w:val="0"/>
          <w:sz w:val="28"/>
          <w:szCs w:val="28"/>
          <w:lang w:val="en-US" w:eastAsia="zh-CN"/>
        </w:rPr>
        <w:t>九</w:t>
      </w:r>
      <w:r>
        <w:rPr>
          <w:rFonts w:cs="Times New Roman" w:hint="eastAsia"/>
          <w:kern w:val="0"/>
          <w:sz w:val="28"/>
          <w:szCs w:val="28"/>
        </w:rPr>
        <w:t>月</w:t>
      </w:r>
      <w:r>
        <w:rPr>
          <w:rFonts w:cs="Times New Roman" w:hint="eastAsia"/>
          <w:kern w:val="0"/>
          <w:sz w:val="28"/>
          <w:szCs w:val="28"/>
          <w:lang w:val="en-US" w:eastAsia="zh-CN"/>
        </w:rPr>
        <w:t>二十六日</w:t>
      </w:r>
    </w:p>
    <w:bookmarkStart w:id="0" w:name="_GoBack"/>
    <w:bookmarkEnd w:id="0"/>
    <w:p>
      <w:pPr>
        <w:pStyle w:val="style0"/>
        <w:widowControl/>
        <w:spacing w:lineRule="auto" w:line="480"/>
        <w:ind w:firstLine="560"/>
        <w:jc w:val="right"/>
        <w:rPr>
          <w:rFonts w:cs="Times New Roman"/>
          <w:kern w:val="0"/>
          <w:sz w:val="28"/>
          <w:szCs w:val="28"/>
        </w:rPr>
      </w:pPr>
    </w:p>
    <w:p>
      <w:pPr>
        <w:pStyle w:val="style0"/>
        <w:ind w:firstLine="0" w:firstLineChars="0"/>
        <w:rPr>
          <w:rFonts w:cs="Times New Roman"/>
        </w:rPr>
      </w:pPr>
    </w:p>
    <w:sectPr>
      <w:headerReference w:type="even" r:id="rId2"/>
      <w:headerReference w:type="default" r:id="rId3"/>
      <w:footerReference w:type="even" r:id="rId4"/>
      <w:footerReference w:type="default" r:id="rId5"/>
      <w:headerReference w:type="first" r:id="rId6"/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华文中宋"/>
    <w:panose1 w:val="02010600040001010101"/>
    <w:charset w:val="86"/>
    <w:family w:val="auto"/>
    <w:pitch w:val="default"/>
    <w:sig w:usb0="00000287" w:usb1="080F0000" w:usb2="00000000" w:usb3="00000000" w:csb0="0004009F" w:csb1="DFD7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ind w:firstLine="360"/>
      <w:rPr/>
    </w:pPr>
    <w:r>
      <w:t>4</w:t>
    </w:r>
  </w:p>
  <w:p>
    <w:pPr>
      <w:pStyle w:val="style32"/>
      <w:ind w:firstLine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ind w:firstLine="600"/>
      <w:rPr/>
    </w:pP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ind w:firstLine="360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spacing w:lineRule="exact" w:line="560"/>
      <w:ind w:firstLine="200" w:firstLineChars="200"/>
      <w:jc w:val="both"/>
    </w:pPr>
    <w:rPr>
      <w:rFonts w:ascii="Times New Roman" w:cs="宋体" w:eastAsia="仿宋_GB2312" w:hAnsi="Times New Roman"/>
      <w:kern w:val="2"/>
      <w:sz w:val="30"/>
      <w:szCs w:val="22"/>
      <w:lang w:val="en-US" w:bidi="ar-SA" w:eastAsia="zh-CN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spacing w:lineRule="atLeast" w:line="240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spacing w:lineRule="atLeast" w:line="240"/>
      <w:jc w:val="center"/>
    </w:pPr>
    <w:rPr>
      <w:sz w:val="18"/>
      <w:szCs w:val="18"/>
    </w:rPr>
  </w:style>
  <w:style w:type="character" w:customStyle="1" w:styleId="style4097">
    <w:name w:val="页眉 字符"/>
    <w:basedOn w:val="style65"/>
    <w:next w:val="style4097"/>
    <w:link w:val="style31"/>
    <w:qFormat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style4098">
    <w:name w:val="页脚 字符"/>
    <w:basedOn w:val="style65"/>
    <w:next w:val="style4098"/>
    <w:link w:val="style32"/>
    <w:qFormat/>
    <w:uiPriority w:val="99"/>
    <w:rPr>
      <w:rFonts w:ascii="Times New Roman" w:eastAsia="仿宋_GB2312" w:hAnsi="Times New Roman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3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footer" Target="footer4.xml"/><Relationship Id="rId6" Type="http://schemas.openxmlformats.org/officeDocument/2006/relationships/header" Target="header5.xml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Words>253</Words>
  <Pages>1</Pages>
  <Characters>260</Characters>
  <Application>WPS Office</Application>
  <DocSecurity>0</DocSecurity>
  <Paragraphs>60</Paragraphs>
  <ScaleCrop>false</ScaleCrop>
  <LinksUpToDate>false</LinksUpToDate>
  <CharactersWithSpaces>307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2016-10-08T16:30:00Z</dcterms:created>
  <dc:creator>刘源新</dc:creator>
  <lastModifiedBy>ELS-AN00</lastModifiedBy>
  <dcterms:modified xsi:type="dcterms:W3CDTF">2021-09-26T03:04:46Z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0e95a55c4c684913a15cc0a5569edf59</vt:lpwstr>
  </property>
</Properties>
</file>