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9A0E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西南财经大学大学生创新创业俱乐部</w:t>
      </w:r>
    </w:p>
    <w:p w14:paraId="7A7D6F63">
      <w:pPr>
        <w:spacing w:after="312" w:afterLines="1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组织架构及部门简介</w:t>
      </w:r>
    </w:p>
    <w:p w14:paraId="2C2CE1EC"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西南财经大学大学生创新创业俱乐部（以下简称创俱）是由学校党委领导、校团委和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大学生</w:t>
      </w:r>
      <w:r>
        <w:rPr>
          <w:rFonts w:ascii="Times New Roman" w:hAnsi="Times New Roman" w:eastAsia="方正仿宋简体" w:cs="Times New Roman"/>
          <w:sz w:val="32"/>
          <w:szCs w:val="32"/>
        </w:rPr>
        <w:t>创新创业中心共同指导的以创新创业为主的学生组织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其基本职能为：构建创新创业平台、开展创新创业指导、培育创新创业项目、孵化创新创业成果。创俱先后荣获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全国大学生百佳创业社团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”“</w:t>
      </w:r>
      <w:r>
        <w:rPr>
          <w:rFonts w:ascii="Times New Roman" w:hAnsi="Times New Roman" w:eastAsia="方正仿宋简体" w:cs="Times New Roman"/>
          <w:sz w:val="32"/>
          <w:szCs w:val="32"/>
        </w:rPr>
        <w:t>四川省大学生创新创业示范俱乐部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”“</w:t>
      </w:r>
      <w:r>
        <w:rPr>
          <w:rFonts w:ascii="Times New Roman" w:hAnsi="Times New Roman" w:eastAsia="方正仿宋简体" w:cs="Times New Roman"/>
          <w:sz w:val="32"/>
          <w:szCs w:val="32"/>
        </w:rPr>
        <w:t>高校创业社团百强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等荣誉称号。俱乐部下设综合事务部、竞赛孵化部、外联活动部、教育研究部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0E3E1EA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综合事务部</w:t>
      </w:r>
    </w:p>
    <w:p w14:paraId="515EBD4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综合事务部是创俱的中枢部门，为整个创俱工作开展提供保障，是各部门沟通的桥梁。统筹协调创新创业俱乐部的各项事宜并督促落实、运转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包括文件管理、内部联络、人员考核、物资管理等日常性事务。负责创新创业俱乐部的会务工作，协助组织会议决定事项的实施。</w:t>
      </w:r>
    </w:p>
    <w:p w14:paraId="3A901C8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45A2D7FB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竞赛孵化部</w:t>
      </w:r>
    </w:p>
    <w:p w14:paraId="1344A4D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竞赛孵化部是创俱开展双创活动的核心载体之一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坚持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以赛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促学</w:t>
      </w:r>
      <w:r>
        <w:rPr>
          <w:rFonts w:ascii="Times New Roman" w:hAnsi="Times New Roman" w:eastAsia="方正仿宋简体" w:cs="Times New Roman"/>
          <w:sz w:val="32"/>
          <w:szCs w:val="32"/>
        </w:rPr>
        <w:t>，以赛促创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的宗旨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协助大学生创新创业中心统筹举办光华创新创业大赛，并负责中国国际大学生创新大赛、“挑战杯”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系列竞赛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、全国财经高校创新创业大赛等校级赛事的项目选拔工作。</w:t>
      </w:r>
    </w:p>
    <w:p w14:paraId="45FD7424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外联活动部</w:t>
      </w:r>
    </w:p>
    <w:p w14:paraId="275D689D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外联活动部是创俱与各方进行联系交流合作的重要窗口。对内联络双创组织社团、创业团队以及各学院，对外对接各大高校双创基地并不定期邀请双创导师、知名企业家和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优秀</w:t>
      </w:r>
      <w:r>
        <w:rPr>
          <w:rFonts w:ascii="Times New Roman" w:hAnsi="Times New Roman" w:eastAsia="方正仿宋简体" w:cs="Times New Roman"/>
          <w:sz w:val="32"/>
          <w:szCs w:val="32"/>
        </w:rPr>
        <w:t>创业者开展双创沙龙，为西财学子创业实训搭建优良平台。</w:t>
      </w:r>
    </w:p>
    <w:p w14:paraId="4583193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516B2613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教育研究部</w:t>
      </w:r>
    </w:p>
    <w:p w14:paraId="16A0919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教育研究部是创俱面向西财青年创客开展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创新创业</w:t>
      </w:r>
      <w:r>
        <w:rPr>
          <w:rFonts w:ascii="Times New Roman" w:hAnsi="Times New Roman" w:eastAsia="方正仿宋简体" w:cs="Times New Roman"/>
          <w:sz w:val="32"/>
          <w:szCs w:val="32"/>
        </w:rPr>
        <w:t>训练的主要窗口。负责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筹办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鲲鹏班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等双创课程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方正仿宋简体" w:cs="Times New Roman"/>
          <w:sz w:val="32"/>
          <w:szCs w:val="32"/>
        </w:rPr>
        <w:t>我校国家级（省级）大学生创新创业训练计划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创业实践和创业训练）</w:t>
      </w:r>
      <w:r>
        <w:rPr>
          <w:rFonts w:ascii="Times New Roman" w:hAnsi="Times New Roman" w:eastAsia="方正仿宋简体" w:cs="Times New Roman"/>
          <w:sz w:val="32"/>
          <w:szCs w:val="32"/>
        </w:rPr>
        <w:t>等工作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完善我校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创新创业</w:t>
      </w:r>
      <w:r>
        <w:rPr>
          <w:rFonts w:ascii="Times New Roman" w:hAnsi="Times New Roman" w:eastAsia="方正仿宋简体" w:cs="Times New Roman"/>
          <w:sz w:val="32"/>
          <w:szCs w:val="32"/>
        </w:rPr>
        <w:t>教育体系。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ZWJiZTBmOWExODgzMjk5N2YwMWRiYjczNGI2MzMifQ=="/>
  </w:docVars>
  <w:rsids>
    <w:rsidRoot w:val="0067330E"/>
    <w:rsid w:val="002A66C1"/>
    <w:rsid w:val="00524018"/>
    <w:rsid w:val="0067330E"/>
    <w:rsid w:val="006F4B89"/>
    <w:rsid w:val="14544B38"/>
    <w:rsid w:val="17CD073F"/>
    <w:rsid w:val="239301B8"/>
    <w:rsid w:val="248F01B4"/>
    <w:rsid w:val="37C601FD"/>
    <w:rsid w:val="45DD7344"/>
    <w:rsid w:val="52157E66"/>
    <w:rsid w:val="5A5D1FCC"/>
    <w:rsid w:val="6D723F67"/>
    <w:rsid w:val="77F04406"/>
    <w:rsid w:val="790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835</Words>
  <Characters>838</Characters>
  <Lines>144</Lines>
  <Paragraphs>121</Paragraphs>
  <TotalTime>37</TotalTime>
  <ScaleCrop>false</ScaleCrop>
  <LinksUpToDate>false</LinksUpToDate>
  <CharactersWithSpaces>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2024-05-11T14:25:00Z</dcterms:created>
  <dc:creator>Lenovo</dc:creator>
  <cp:lastModifiedBy>吴飞霞</cp:lastModifiedBy>
  <dcterms:modified xsi:type="dcterms:W3CDTF">2026-05-21T01:55:42Z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439B093AE7B74BB19106C1C4380487FD_12</vt:lpwstr>
  </property>
  <property fmtid="{D5CDD505-2E9C-101B-9397-08002B2CF9AE}" pid="4" name="KSOTemplateDocerSaveRecord">
    <vt:lpwstr>eyJoZGlkIjoiZTYyZWM2NmZkM2YyOWQ5NzU3NzQxNzQzOTAzYjkxMzYiLCJ1c2VySWQiOiIxNjcxNTg2NjcwIn0=</vt:lpwstr>
  </property>
</Properties>
</file>