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jc w:val="left"/>
        <w:rPr>
          <w:rFonts w:ascii="华文中宋" w:hAnsi="华文中宋" w:eastAsia="华文中宋"/>
          <w:b/>
          <w:sz w:val="32"/>
          <w:szCs w:val="20"/>
        </w:rPr>
      </w:pPr>
      <w:r>
        <w:rPr>
          <w:rFonts w:ascii="华文中宋" w:hAnsi="华文中宋" w:eastAsia="华文中宋"/>
          <w:b/>
          <w:sz w:val="32"/>
          <w:szCs w:val="20"/>
        </w:rPr>
        <w:t>附件4：</w:t>
      </w:r>
    </w:p>
    <w:p>
      <w:pPr>
        <w:pStyle w:val="2"/>
        <w:spacing w:line="560" w:lineRule="exact"/>
        <w:ind w:left="-199" w:leftChars="-95" w:firstLine="0" w:firstLineChars="0"/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  <w:t>西南财经大学第二十次研究生代表大会</w:t>
      </w:r>
    </w:p>
    <w:p>
      <w:pPr>
        <w:pStyle w:val="2"/>
        <w:spacing w:line="560" w:lineRule="exact"/>
        <w:ind w:left="-199" w:leftChars="-95" w:firstLine="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eastAsia="华文中宋" w:cs="Times New Roman"/>
          <w:b w:val="0"/>
          <w:bCs w:val="0"/>
          <w:kern w:val="2"/>
          <w:sz w:val="36"/>
          <w:szCs w:val="36"/>
          <w:lang w:val="en-US" w:eastAsia="zh-CN" w:bidi="ar-SA"/>
        </w:rPr>
        <w:t>代表名额分配表</w:t>
      </w:r>
    </w:p>
    <w:tbl>
      <w:tblPr>
        <w:tblStyle w:val="5"/>
        <w:tblW w:w="0" w:type="auto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2426"/>
        <w:gridCol w:w="2461"/>
      </w:tblGrid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代表名额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委员候选人名额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金融学院、中国金融研究院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经济学院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会计学院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统计学院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工商管理学院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财税学院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国际商学院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经济与管理研究院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中国西部经济研究院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管理科学与工程学院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计算机与人工智能学院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法学院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外国语学院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公共管理学院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马克思主义学院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数学学院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人文与艺术学院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体育学院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社会发展研究院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c>
          <w:tcPr>
            <w:tcW w:w="3960" w:type="dxa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426" w:type="dxa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461" w:type="dxa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30546C"/>
    <w:rsid w:val="0030546C"/>
    <w:rsid w:val="25585952"/>
    <w:rsid w:val="3F2F8FF5"/>
    <w:rsid w:val="5087346B"/>
    <w:rsid w:val="FF7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2023-10-24T07:30:00Z</dcterms:created>
  <dc:creator>马天宇i</dc:creator>
  <cp:lastModifiedBy>安雪萌Aurora</cp:lastModifiedBy>
  <dcterms:modified xsi:type="dcterms:W3CDTF">2023-11-13T19:10:36Z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9742276A05F74B6C875AD682DC56AF90_11</vt:lpwstr>
  </property>
</Properties>
</file>